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B5D" w:rsidRDefault="00875432">
      <w:pPr>
        <w:spacing w:after="0" w:line="259" w:lineRule="auto"/>
        <w:ind w:left="0" w:right="1" w:firstLine="0"/>
        <w:jc w:val="right"/>
      </w:pPr>
      <w:r>
        <w:rPr>
          <w:noProof/>
        </w:rPr>
        <w:drawing>
          <wp:anchor distT="0" distB="0" distL="114300" distR="114300" simplePos="0" relativeHeight="251658240" behindDoc="0" locked="0" layoutInCell="1" allowOverlap="0">
            <wp:simplePos x="0" y="0"/>
            <wp:positionH relativeFrom="column">
              <wp:posOffset>-304</wp:posOffset>
            </wp:positionH>
            <wp:positionV relativeFrom="paragraph">
              <wp:posOffset>-21549</wp:posOffset>
            </wp:positionV>
            <wp:extent cx="2128520" cy="630555"/>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6"/>
                    <a:stretch>
                      <a:fillRect/>
                    </a:stretch>
                  </pic:blipFill>
                  <pic:spPr>
                    <a:xfrm>
                      <a:off x="0" y="0"/>
                      <a:ext cx="2128520" cy="630555"/>
                    </a:xfrm>
                    <a:prstGeom prst="rect">
                      <a:avLst/>
                    </a:prstGeom>
                  </pic:spPr>
                </pic:pic>
              </a:graphicData>
            </a:graphic>
          </wp:anchor>
        </w:drawing>
      </w:r>
      <w:r>
        <w:rPr>
          <w:sz w:val="24"/>
        </w:rPr>
        <w:t xml:space="preserve">          </w:t>
      </w:r>
      <w:r>
        <w:rPr>
          <w:b/>
          <w:sz w:val="28"/>
        </w:rPr>
        <w:t>Data &amp; Grants Workgroup – Meeting Agenda</w:t>
      </w:r>
      <w:r>
        <w:rPr>
          <w:sz w:val="24"/>
        </w:rPr>
        <w:t xml:space="preserve"> </w:t>
      </w:r>
    </w:p>
    <w:p w:rsidR="007F1B5D" w:rsidRDefault="008163E4">
      <w:pPr>
        <w:spacing w:after="0" w:line="259" w:lineRule="auto"/>
        <w:ind w:left="-6029" w:right="-15"/>
        <w:jc w:val="right"/>
      </w:pPr>
      <w:r>
        <w:t>Monday</w:t>
      </w:r>
      <w:r w:rsidR="004D1ABA">
        <w:t>,</w:t>
      </w:r>
      <w:r w:rsidR="00875432">
        <w:t xml:space="preserve"> </w:t>
      </w:r>
      <w:r w:rsidR="001D4CBB">
        <w:t>May</w:t>
      </w:r>
      <w:r w:rsidR="001A33DB">
        <w:t xml:space="preserve"> </w:t>
      </w:r>
      <w:r w:rsidR="001D4CBB">
        <w:t>1</w:t>
      </w:r>
      <w:r w:rsidR="002D3B28">
        <w:t>, 2023</w:t>
      </w:r>
      <w:r w:rsidR="00875432">
        <w:t xml:space="preserve">, </w:t>
      </w:r>
      <w:r w:rsidR="0024077E">
        <w:t>2-3:30</w:t>
      </w:r>
      <w:r w:rsidR="00875432">
        <w:t xml:space="preserve"> pm </w:t>
      </w:r>
    </w:p>
    <w:p w:rsidR="007F1B5D" w:rsidRDefault="00875432">
      <w:pPr>
        <w:spacing w:after="0" w:line="259" w:lineRule="auto"/>
        <w:ind w:left="-6029" w:right="-15"/>
        <w:jc w:val="right"/>
      </w:pPr>
      <w:r>
        <w:t xml:space="preserve">Via </w:t>
      </w:r>
      <w:hyperlink r:id="rId7" w:history="1">
        <w:r w:rsidRPr="00FE20EA">
          <w:rPr>
            <w:rStyle w:val="Hyperlink"/>
          </w:rPr>
          <w:t>Zoom</w:t>
        </w:r>
      </w:hyperlink>
      <w:r>
        <w:t xml:space="preserve"> </w:t>
      </w:r>
    </w:p>
    <w:p w:rsidR="007F1B5D" w:rsidRDefault="00875432">
      <w:pPr>
        <w:spacing w:after="0" w:line="259" w:lineRule="auto"/>
        <w:ind w:left="3509" w:firstLine="0"/>
      </w:pPr>
      <w:r>
        <w:rPr>
          <w:sz w:val="24"/>
        </w:rPr>
        <w:t xml:space="preserve"> </w:t>
      </w:r>
    </w:p>
    <w:p w:rsidR="007F1B5D" w:rsidRDefault="00875432">
      <w:pPr>
        <w:spacing w:after="33" w:line="259" w:lineRule="auto"/>
        <w:ind w:left="0" w:firstLine="0"/>
      </w:pPr>
      <w:r>
        <w:rPr>
          <w:b/>
        </w:rPr>
        <w:t xml:space="preserve"> </w:t>
      </w:r>
    </w:p>
    <w:p w:rsidR="00A37C5B" w:rsidRDefault="00FE37D1">
      <w:pPr>
        <w:tabs>
          <w:tab w:val="center" w:pos="2881"/>
          <w:tab w:val="center" w:pos="3601"/>
          <w:tab w:val="center" w:pos="4321"/>
          <w:tab w:val="center" w:pos="5041"/>
        </w:tabs>
        <w:spacing w:after="57"/>
        <w:ind w:left="0" w:firstLine="0"/>
      </w:pPr>
      <w:r>
        <w:t xml:space="preserve">Attending – </w:t>
      </w:r>
      <w:r w:rsidR="00DE0BE2">
        <w:t>Stephani K, Kat W, Dashia S, Tiffany H, Jessica A, Rachel W</w:t>
      </w:r>
      <w:r w:rsidR="000C4AF8">
        <w:t>, Libbie H</w:t>
      </w:r>
    </w:p>
    <w:p w:rsidR="00C37FDD" w:rsidRDefault="00C37FDD">
      <w:pPr>
        <w:tabs>
          <w:tab w:val="center" w:pos="2881"/>
          <w:tab w:val="center" w:pos="3601"/>
          <w:tab w:val="center" w:pos="4321"/>
          <w:tab w:val="center" w:pos="5041"/>
        </w:tabs>
        <w:spacing w:after="57"/>
        <w:ind w:left="0" w:firstLine="0"/>
      </w:pPr>
    </w:p>
    <w:p w:rsidR="00CE0C0A" w:rsidRDefault="00CE0C0A" w:rsidP="00CE0C0A">
      <w:pPr>
        <w:spacing w:after="16" w:line="252" w:lineRule="auto"/>
        <w:rPr>
          <w:b/>
          <w:bCs/>
        </w:rPr>
      </w:pPr>
      <w:r>
        <w:rPr>
          <w:b/>
          <w:bCs/>
        </w:rPr>
        <w:t>Purpose</w:t>
      </w:r>
    </w:p>
    <w:p w:rsidR="00CE0C0A" w:rsidRDefault="00CE0C0A" w:rsidP="00CE0C0A">
      <w:pPr>
        <w:pStyle w:val="PlainText"/>
        <w:numPr>
          <w:ilvl w:val="0"/>
          <w:numId w:val="15"/>
        </w:numPr>
      </w:pPr>
      <w:r>
        <w:t xml:space="preserve">Data &amp; Grants Workgroup members review and promote excellent data quality for all projects serving people who are homeless in Orange County, work on annual </w:t>
      </w:r>
      <w:proofErr w:type="spellStart"/>
      <w:r>
        <w:t>CoC</w:t>
      </w:r>
      <w:proofErr w:type="spellEnd"/>
      <w:r>
        <w:t xml:space="preserve"> application, shape and implement data elements of coordinated entry process with HMIS, provide ongoing input to Project Review Committee who have developed standards for homeless program performance, and monitoring program performance improvement.</w:t>
      </w:r>
    </w:p>
    <w:p w:rsidR="00CE0C0A" w:rsidRDefault="00CE0C0A" w:rsidP="00FE37D1">
      <w:pPr>
        <w:spacing w:after="57"/>
        <w:rPr>
          <w:b/>
          <w:bCs/>
        </w:rPr>
      </w:pPr>
    </w:p>
    <w:p w:rsidR="00FE37D1" w:rsidRDefault="000A6D2A" w:rsidP="00FE37D1">
      <w:pPr>
        <w:spacing w:after="57"/>
        <w:rPr>
          <w:rFonts w:eastAsiaTheme="minorHAnsi"/>
          <w:b/>
          <w:bCs/>
          <w:color w:val="auto"/>
        </w:rPr>
      </w:pPr>
      <w:r>
        <w:rPr>
          <w:b/>
          <w:bCs/>
        </w:rPr>
        <w:t>2:0</w:t>
      </w:r>
      <w:r w:rsidR="001A33DB">
        <w:rPr>
          <w:b/>
          <w:bCs/>
        </w:rPr>
        <w:t>0</w:t>
      </w:r>
      <w:r w:rsidR="001D4CBB">
        <w:rPr>
          <w:b/>
          <w:bCs/>
        </w:rPr>
        <w:t xml:space="preserve"> </w:t>
      </w:r>
      <w:r w:rsidR="001A33DB">
        <w:rPr>
          <w:b/>
          <w:bCs/>
        </w:rPr>
        <w:t>-</w:t>
      </w:r>
      <w:r w:rsidR="001D4CBB">
        <w:rPr>
          <w:b/>
          <w:bCs/>
        </w:rPr>
        <w:t xml:space="preserve"> </w:t>
      </w:r>
      <w:r w:rsidR="001A33DB">
        <w:rPr>
          <w:b/>
          <w:bCs/>
        </w:rPr>
        <w:t>2:15</w:t>
      </w:r>
      <w:r w:rsidR="00FE37D1">
        <w:rPr>
          <w:b/>
          <w:bCs/>
        </w:rPr>
        <w:t xml:space="preserve"> Updates                                                                  </w:t>
      </w:r>
    </w:p>
    <w:p w:rsidR="000C4AF8" w:rsidRDefault="00FE37D1" w:rsidP="00CE0C0A">
      <w:pPr>
        <w:spacing w:after="0" w:line="240" w:lineRule="auto"/>
        <w:ind w:left="705" w:firstLine="0"/>
        <w:rPr>
          <w:b/>
        </w:rPr>
      </w:pPr>
      <w:r w:rsidRPr="002D3B28">
        <w:rPr>
          <w:b/>
        </w:rPr>
        <w:t xml:space="preserve">Agency updates </w:t>
      </w:r>
    </w:p>
    <w:p w:rsidR="000C4AF8" w:rsidRPr="000C4AF8" w:rsidRDefault="00DE0BE2" w:rsidP="005929D8">
      <w:pPr>
        <w:pStyle w:val="ListParagraph"/>
        <w:spacing w:after="0" w:line="240" w:lineRule="auto"/>
        <w:ind w:left="770" w:firstLine="0"/>
        <w:rPr>
          <w:b/>
        </w:rPr>
      </w:pPr>
      <w:r w:rsidRPr="000C4AF8">
        <w:rPr>
          <w:b/>
        </w:rPr>
        <w:t>IFC</w:t>
      </w:r>
      <w:r w:rsidRPr="00DE0BE2">
        <w:t xml:space="preserve"> – CWC has ended;</w:t>
      </w:r>
      <w:r w:rsidR="000C4AF8">
        <w:t xml:space="preserve"> Coordination meeting was REALLY helpful:</w:t>
      </w:r>
      <w:r w:rsidRPr="00DE0BE2">
        <w:t xml:space="preserve"> HS is full and two more rooms back on line</w:t>
      </w:r>
      <w:r>
        <w:t>, some space in Community House</w:t>
      </w:r>
      <w:r w:rsidR="000C4AF8">
        <w:t xml:space="preserve">; </w:t>
      </w:r>
    </w:p>
    <w:p w:rsidR="00FE37D1" w:rsidRPr="000C4AF8" w:rsidRDefault="000C4AF8" w:rsidP="005929D8">
      <w:pPr>
        <w:pStyle w:val="ListParagraph"/>
        <w:spacing w:after="0" w:line="240" w:lineRule="auto"/>
        <w:ind w:left="770" w:firstLine="0"/>
        <w:rPr>
          <w:b/>
        </w:rPr>
      </w:pPr>
      <w:r>
        <w:tab/>
        <w:t xml:space="preserve">Getting ready for “Shelter Summer” – people like to hang out outdoors, need water; </w:t>
      </w:r>
    </w:p>
    <w:p w:rsidR="000C4AF8" w:rsidRPr="000C4AF8" w:rsidRDefault="000C4AF8" w:rsidP="005929D8">
      <w:pPr>
        <w:pStyle w:val="ListParagraph"/>
        <w:spacing w:after="0" w:line="240" w:lineRule="auto"/>
        <w:ind w:left="770" w:firstLine="0"/>
      </w:pPr>
      <w:r>
        <w:rPr>
          <w:b/>
        </w:rPr>
        <w:tab/>
      </w:r>
      <w:r w:rsidRPr="000C4AF8">
        <w:t xml:space="preserve">IFC Commons – </w:t>
      </w:r>
      <w:r w:rsidR="005929D8">
        <w:t xml:space="preserve">Showers Monday, Wednesday, Friday 11:30am – 1pm (sign up same day </w:t>
      </w:r>
      <w:r w:rsidR="005929D8">
        <w:tab/>
        <w:t>before 11:30am)</w:t>
      </w:r>
    </w:p>
    <w:p w:rsidR="00FE37D1" w:rsidRDefault="00FE37D1" w:rsidP="00CE0C0A">
      <w:pPr>
        <w:spacing w:after="0" w:line="240" w:lineRule="auto"/>
        <w:ind w:left="705" w:firstLine="0"/>
      </w:pPr>
      <w:r w:rsidRPr="002D3B28">
        <w:rPr>
          <w:b/>
        </w:rPr>
        <w:t xml:space="preserve">OCPEH updates </w:t>
      </w:r>
      <w:r w:rsidR="000C4AF8">
        <w:rPr>
          <w:b/>
        </w:rPr>
        <w:t xml:space="preserve">– </w:t>
      </w:r>
      <w:r w:rsidR="000C4AF8" w:rsidRPr="000C4AF8">
        <w:t>HUD reports submitted; Data Review event – maybe late June</w:t>
      </w:r>
    </w:p>
    <w:p w:rsidR="000C4AF8" w:rsidRDefault="000C4AF8" w:rsidP="00CE0C0A">
      <w:pPr>
        <w:spacing w:after="0" w:line="240" w:lineRule="auto"/>
        <w:ind w:left="705" w:firstLine="0"/>
      </w:pPr>
      <w:r>
        <w:rPr>
          <w:b/>
        </w:rPr>
        <w:tab/>
      </w:r>
      <w:r>
        <w:rPr>
          <w:b/>
        </w:rPr>
        <w:tab/>
      </w:r>
      <w:r w:rsidRPr="000C4AF8">
        <w:t>Ramping up SOAR, SOAR workgroup is re-convening</w:t>
      </w:r>
    </w:p>
    <w:p w:rsidR="000C4AF8" w:rsidRDefault="000C4AF8" w:rsidP="00CE0C0A">
      <w:pPr>
        <w:spacing w:after="0" w:line="240" w:lineRule="auto"/>
        <w:ind w:left="705" w:firstLine="0"/>
      </w:pPr>
      <w:r>
        <w:tab/>
      </w:r>
      <w:r>
        <w:tab/>
        <w:t>Homelessness Prevention has ended</w:t>
      </w:r>
      <w:r w:rsidRPr="000C4AF8">
        <w:t xml:space="preserve"> </w:t>
      </w:r>
    </w:p>
    <w:p w:rsidR="005929D8" w:rsidRPr="000C4AF8" w:rsidRDefault="005929D8" w:rsidP="00CE0C0A">
      <w:pPr>
        <w:spacing w:after="0" w:line="240" w:lineRule="auto"/>
        <w:ind w:left="705" w:firstLine="0"/>
      </w:pPr>
      <w:r>
        <w:tab/>
      </w:r>
      <w:r>
        <w:tab/>
        <w:t xml:space="preserve">Interviews completed from SOHRAD last week, </w:t>
      </w:r>
    </w:p>
    <w:p w:rsidR="007C4ACD" w:rsidRDefault="007C4ACD" w:rsidP="00CE0C0A">
      <w:pPr>
        <w:spacing w:after="0" w:line="240" w:lineRule="auto"/>
        <w:ind w:left="705" w:firstLine="0"/>
      </w:pPr>
      <w:r w:rsidRPr="002D3B28">
        <w:rPr>
          <w:b/>
        </w:rPr>
        <w:t>OC Housing Department</w:t>
      </w:r>
      <w:r w:rsidR="005929D8">
        <w:t xml:space="preserve"> - Busting the EHA application backlog, anticipating some changes re: EHA around July 1, Accepting invites for Community Resource fair / visibility plan</w:t>
      </w:r>
    </w:p>
    <w:p w:rsidR="002D3B28" w:rsidRPr="002D3B28" w:rsidRDefault="00FE37D1" w:rsidP="00CE0C0A">
      <w:pPr>
        <w:spacing w:after="0" w:line="240" w:lineRule="auto"/>
        <w:ind w:left="705" w:firstLine="0"/>
        <w:rPr>
          <w:b/>
        </w:rPr>
      </w:pPr>
      <w:r w:rsidRPr="002D3B28">
        <w:rPr>
          <w:b/>
        </w:rPr>
        <w:t>NCCE</w:t>
      </w:r>
      <w:r w:rsidR="002D3B28" w:rsidRPr="002D3B28">
        <w:rPr>
          <w:b/>
        </w:rPr>
        <w:t xml:space="preserve">H Data Center Staff Update </w:t>
      </w:r>
      <w:r w:rsidR="005929D8">
        <w:rPr>
          <w:b/>
        </w:rPr>
        <w:t>–</w:t>
      </w:r>
      <w:r w:rsidR="005929D8" w:rsidRPr="005929D8">
        <w:t xml:space="preserve"> new </w:t>
      </w:r>
      <w:proofErr w:type="spellStart"/>
      <w:r w:rsidR="005929D8" w:rsidRPr="005929D8">
        <w:t>ZENguides</w:t>
      </w:r>
      <w:proofErr w:type="spellEnd"/>
      <w:r w:rsidR="005929D8" w:rsidRPr="005929D8">
        <w:t xml:space="preserve"> coming out, training site flash beginning </w:t>
      </w:r>
      <w:r w:rsidR="005929D8">
        <w:t>June 1st</w:t>
      </w:r>
      <w:r w:rsidR="005929D8">
        <w:rPr>
          <w:b/>
        </w:rPr>
        <w:t xml:space="preserve"> </w:t>
      </w:r>
      <w:r w:rsidR="005929D8" w:rsidRPr="005929D8">
        <w:t xml:space="preserve">so new users will have to </w:t>
      </w:r>
      <w:r w:rsidR="005929D8">
        <w:t xml:space="preserve">submit </w:t>
      </w:r>
      <w:r w:rsidR="005929D8" w:rsidRPr="005929D8">
        <w:t xml:space="preserve">test clients </w:t>
      </w:r>
      <w:r w:rsidR="005929D8">
        <w:t>by May 19th</w:t>
      </w:r>
      <w:r w:rsidR="005929D8">
        <w:rPr>
          <w:b/>
        </w:rPr>
        <w:t xml:space="preserve">, </w:t>
      </w:r>
      <w:r w:rsidR="005929D8" w:rsidRPr="005929D8">
        <w:t>DQ plan coming up</w:t>
      </w:r>
    </w:p>
    <w:p w:rsidR="00472393" w:rsidRDefault="00472393" w:rsidP="00FE37D1">
      <w:pPr>
        <w:spacing w:after="16" w:line="252" w:lineRule="auto"/>
        <w:ind w:left="410"/>
      </w:pPr>
    </w:p>
    <w:p w:rsidR="00364325" w:rsidRDefault="00364325" w:rsidP="00FE37D1">
      <w:pPr>
        <w:spacing w:after="19" w:line="252" w:lineRule="auto"/>
        <w:rPr>
          <w:b/>
          <w:bCs/>
        </w:rPr>
      </w:pPr>
      <w:r>
        <w:rPr>
          <w:b/>
          <w:bCs/>
        </w:rPr>
        <w:t>2:15</w:t>
      </w:r>
      <w:r w:rsidR="001D4CBB">
        <w:rPr>
          <w:b/>
          <w:bCs/>
        </w:rPr>
        <w:t xml:space="preserve"> </w:t>
      </w:r>
      <w:r w:rsidR="00FE37D1">
        <w:rPr>
          <w:b/>
          <w:bCs/>
        </w:rPr>
        <w:t>-</w:t>
      </w:r>
      <w:r w:rsidR="001D4CBB">
        <w:rPr>
          <w:b/>
          <w:bCs/>
        </w:rPr>
        <w:t xml:space="preserve"> </w:t>
      </w:r>
      <w:r w:rsidR="00687393">
        <w:rPr>
          <w:b/>
          <w:bCs/>
        </w:rPr>
        <w:t>2:35</w:t>
      </w:r>
      <w:r w:rsidR="00FE37D1">
        <w:rPr>
          <w:b/>
          <w:bCs/>
        </w:rPr>
        <w:t xml:space="preserve"> </w:t>
      </w:r>
      <w:r w:rsidR="001D4CBB">
        <w:rPr>
          <w:b/>
          <w:bCs/>
        </w:rPr>
        <w:t xml:space="preserve">HUD Homeless funds updates and </w:t>
      </w:r>
      <w:hyperlink r:id="rId8" w:history="1">
        <w:r w:rsidR="001D4CBB" w:rsidRPr="00687393">
          <w:rPr>
            <w:rStyle w:val="Hyperlink"/>
            <w:b/>
            <w:bCs/>
          </w:rPr>
          <w:t xml:space="preserve">FY22 </w:t>
        </w:r>
        <w:r w:rsidR="001D4CBB" w:rsidRPr="00687393">
          <w:rPr>
            <w:rStyle w:val="Hyperlink"/>
            <w:b/>
            <w:bCs/>
          </w:rPr>
          <w:t>r</w:t>
        </w:r>
        <w:r w:rsidR="001D4CBB" w:rsidRPr="00687393">
          <w:rPr>
            <w:rStyle w:val="Hyperlink"/>
            <w:b/>
            <w:bCs/>
          </w:rPr>
          <w:t>eview</w:t>
        </w:r>
      </w:hyperlink>
    </w:p>
    <w:p w:rsidR="001D4CBB" w:rsidRPr="001D4CBB" w:rsidRDefault="001D4CBB" w:rsidP="00FE37D1">
      <w:pPr>
        <w:spacing w:after="19" w:line="252" w:lineRule="auto"/>
        <w:rPr>
          <w:bCs/>
        </w:rPr>
      </w:pPr>
      <w:r>
        <w:rPr>
          <w:b/>
          <w:bCs/>
        </w:rPr>
        <w:tab/>
      </w:r>
      <w:r>
        <w:rPr>
          <w:b/>
          <w:bCs/>
        </w:rPr>
        <w:tab/>
      </w:r>
      <w:r w:rsidRPr="001D4CBB">
        <w:rPr>
          <w:bCs/>
        </w:rPr>
        <w:t xml:space="preserve">Recent </w:t>
      </w:r>
      <w:proofErr w:type="spellStart"/>
      <w:r w:rsidRPr="001D4CBB">
        <w:rPr>
          <w:bCs/>
        </w:rPr>
        <w:t>CoC</w:t>
      </w:r>
      <w:proofErr w:type="spellEnd"/>
      <w:r w:rsidRPr="001D4CBB">
        <w:rPr>
          <w:bCs/>
        </w:rPr>
        <w:t xml:space="preserve"> and ESG webinar have shared that the</w:t>
      </w:r>
      <w:r>
        <w:rPr>
          <w:bCs/>
        </w:rPr>
        <w:t xml:space="preserve"> FY23</w:t>
      </w:r>
      <w:r w:rsidRPr="001D4CBB">
        <w:rPr>
          <w:bCs/>
        </w:rPr>
        <w:t xml:space="preserve"> funding competitions will occur earlier </w:t>
      </w:r>
      <w:r>
        <w:rPr>
          <w:bCs/>
        </w:rPr>
        <w:tab/>
      </w:r>
      <w:r w:rsidRPr="001D4CBB">
        <w:rPr>
          <w:bCs/>
        </w:rPr>
        <w:t>than FY22 (likely in May/June through August)</w:t>
      </w:r>
      <w:r>
        <w:rPr>
          <w:bCs/>
        </w:rPr>
        <w:t xml:space="preserve">. Committee members will review scorecard </w:t>
      </w:r>
      <w:r>
        <w:rPr>
          <w:bCs/>
        </w:rPr>
        <w:tab/>
        <w:t xml:space="preserve">provided by HUD for Collaborative Applicant. Staff has requested a local debriefing and will </w:t>
      </w:r>
      <w:r>
        <w:rPr>
          <w:bCs/>
        </w:rPr>
        <w:tab/>
        <w:t>notify this Committee when updates are available.</w:t>
      </w:r>
      <w:r w:rsidR="001356A3">
        <w:rPr>
          <w:bCs/>
        </w:rPr>
        <w:t xml:space="preserve"> </w:t>
      </w:r>
    </w:p>
    <w:p w:rsidR="00364325" w:rsidRDefault="00364325" w:rsidP="00FE37D1">
      <w:pPr>
        <w:spacing w:after="19" w:line="252" w:lineRule="auto"/>
        <w:rPr>
          <w:b/>
          <w:bCs/>
        </w:rPr>
      </w:pPr>
      <w:r>
        <w:rPr>
          <w:b/>
          <w:bCs/>
        </w:rPr>
        <w:tab/>
      </w:r>
      <w:r>
        <w:rPr>
          <w:b/>
          <w:bCs/>
        </w:rPr>
        <w:tab/>
      </w:r>
    </w:p>
    <w:p w:rsidR="00FE37D1" w:rsidRPr="00364325" w:rsidRDefault="00687393" w:rsidP="00FE37D1">
      <w:pPr>
        <w:spacing w:after="19" w:line="252" w:lineRule="auto"/>
        <w:rPr>
          <w:b/>
        </w:rPr>
      </w:pPr>
      <w:r>
        <w:rPr>
          <w:b/>
        </w:rPr>
        <w:t>2:35 – 3:15</w:t>
      </w:r>
      <w:r w:rsidR="00364325" w:rsidRPr="00364325">
        <w:rPr>
          <w:b/>
        </w:rPr>
        <w:t xml:space="preserve"> </w:t>
      </w:r>
      <w:r w:rsidR="001D4CBB">
        <w:rPr>
          <w:b/>
        </w:rPr>
        <w:t>Project Performance review</w:t>
      </w:r>
      <w:r w:rsidR="00FE37D1" w:rsidRPr="00364325">
        <w:rPr>
          <w:b/>
          <w:bCs/>
        </w:rPr>
        <w:t xml:space="preserve"> </w:t>
      </w:r>
    </w:p>
    <w:p w:rsidR="0074185E" w:rsidRDefault="00472393" w:rsidP="00E502B0">
      <w:pPr>
        <w:spacing w:after="19" w:line="252" w:lineRule="auto"/>
        <w:rPr>
          <w:bCs/>
        </w:rPr>
      </w:pPr>
      <w:r>
        <w:rPr>
          <w:b/>
          <w:bCs/>
        </w:rPr>
        <w:tab/>
      </w:r>
      <w:r>
        <w:rPr>
          <w:b/>
          <w:bCs/>
        </w:rPr>
        <w:tab/>
      </w:r>
      <w:r w:rsidR="001D4CBB">
        <w:rPr>
          <w:bCs/>
        </w:rPr>
        <w:t xml:space="preserve">HUD funded programs have been asked to populate the </w:t>
      </w:r>
      <w:hyperlink r:id="rId9" w:anchor="gid=1513801496" w:history="1">
        <w:r w:rsidR="001D4CBB" w:rsidRPr="001D4CBB">
          <w:rPr>
            <w:rStyle w:val="Hyperlink"/>
            <w:bCs/>
          </w:rPr>
          <w:t>Pro</w:t>
        </w:r>
        <w:r w:rsidR="001D4CBB" w:rsidRPr="001D4CBB">
          <w:rPr>
            <w:rStyle w:val="Hyperlink"/>
            <w:bCs/>
          </w:rPr>
          <w:t>j</w:t>
        </w:r>
        <w:r w:rsidR="001D4CBB" w:rsidRPr="001D4CBB">
          <w:rPr>
            <w:rStyle w:val="Hyperlink"/>
            <w:bCs/>
          </w:rPr>
          <w:t>ect Performance Matrix</w:t>
        </w:r>
      </w:hyperlink>
      <w:r w:rsidR="001D4CBB">
        <w:rPr>
          <w:bCs/>
        </w:rPr>
        <w:t xml:space="preserve"> with </w:t>
      </w:r>
      <w:r w:rsidR="001D4CBB">
        <w:rPr>
          <w:bCs/>
        </w:rPr>
        <w:tab/>
        <w:t xml:space="preserve">program data for April 2022 through March 2023. The Committee will review the data and have </w:t>
      </w:r>
      <w:r w:rsidR="001D4CBB">
        <w:rPr>
          <w:bCs/>
        </w:rPr>
        <w:tab/>
        <w:t xml:space="preserve">an opportunity to make corrections and provide context prior to review by the Project Review </w:t>
      </w:r>
      <w:r w:rsidR="001D4CBB">
        <w:rPr>
          <w:bCs/>
        </w:rPr>
        <w:tab/>
        <w:t>Committee.</w:t>
      </w:r>
    </w:p>
    <w:p w:rsidR="00DE0BE2" w:rsidRDefault="00DE0BE2" w:rsidP="00E502B0">
      <w:pPr>
        <w:spacing w:after="19" w:line="252" w:lineRule="auto"/>
        <w:rPr>
          <w:bCs/>
        </w:rPr>
      </w:pPr>
    </w:p>
    <w:p w:rsidR="00DE0BE2" w:rsidRDefault="00DE0BE2" w:rsidP="00E502B0">
      <w:pPr>
        <w:spacing w:after="19" w:line="252" w:lineRule="auto"/>
        <w:rPr>
          <w:bCs/>
        </w:rPr>
      </w:pPr>
      <w:r>
        <w:rPr>
          <w:bCs/>
        </w:rPr>
        <w:tab/>
        <w:t>Questions for NCCEH review:</w:t>
      </w:r>
    </w:p>
    <w:p w:rsidR="00DE0BE2" w:rsidRDefault="00DE0BE2" w:rsidP="00DE0BE2">
      <w:pPr>
        <w:pStyle w:val="ListParagraph"/>
        <w:numPr>
          <w:ilvl w:val="0"/>
          <w:numId w:val="15"/>
        </w:numPr>
        <w:spacing w:after="19" w:line="252" w:lineRule="auto"/>
        <w:rPr>
          <w:bCs/>
        </w:rPr>
      </w:pPr>
      <w:r>
        <w:rPr>
          <w:bCs/>
        </w:rPr>
        <w:t>E</w:t>
      </w:r>
      <w:r w:rsidRPr="00DE0BE2">
        <w:rPr>
          <w:bCs/>
        </w:rPr>
        <w:t>xits to halfway house / noted as exited to program – does that count as exit to PH?</w:t>
      </w:r>
    </w:p>
    <w:p w:rsidR="00D36FCC" w:rsidRDefault="00D36FCC" w:rsidP="00DE0BE2">
      <w:pPr>
        <w:pStyle w:val="ListParagraph"/>
        <w:numPr>
          <w:ilvl w:val="0"/>
          <w:numId w:val="15"/>
        </w:numPr>
        <w:spacing w:after="19" w:line="252" w:lineRule="auto"/>
        <w:rPr>
          <w:bCs/>
        </w:rPr>
      </w:pPr>
      <w:r>
        <w:rPr>
          <w:bCs/>
        </w:rPr>
        <w:lastRenderedPageBreak/>
        <w:t>Exit destinations – What doesn’t show up as an error? There may be changes to Data Standards previewed in fall 2023 to account for exits to unknown destination and no exit interview completed.</w:t>
      </w:r>
    </w:p>
    <w:p w:rsidR="001356A3" w:rsidRPr="00DE0BE2" w:rsidRDefault="001356A3" w:rsidP="00DE0BE2">
      <w:pPr>
        <w:pStyle w:val="ListParagraph"/>
        <w:numPr>
          <w:ilvl w:val="0"/>
          <w:numId w:val="15"/>
        </w:numPr>
        <w:spacing w:after="19" w:line="252" w:lineRule="auto"/>
        <w:rPr>
          <w:bCs/>
        </w:rPr>
      </w:pPr>
      <w:r>
        <w:rPr>
          <w:bCs/>
        </w:rPr>
        <w:t>Does APR 22b include all clients OR just those with project start dates?</w:t>
      </w:r>
    </w:p>
    <w:p w:rsidR="00DE0BE2" w:rsidRDefault="00DE0BE2" w:rsidP="00E502B0">
      <w:pPr>
        <w:spacing w:after="19" w:line="252" w:lineRule="auto"/>
        <w:rPr>
          <w:bCs/>
        </w:rPr>
      </w:pPr>
      <w:bookmarkStart w:id="0" w:name="_GoBack"/>
      <w:bookmarkEnd w:id="0"/>
    </w:p>
    <w:p w:rsidR="000C4AF8" w:rsidRDefault="000C4AF8" w:rsidP="00E502B0">
      <w:pPr>
        <w:spacing w:after="19" w:line="252" w:lineRule="auto"/>
        <w:rPr>
          <w:bCs/>
        </w:rPr>
      </w:pPr>
      <w:r>
        <w:rPr>
          <w:bCs/>
        </w:rPr>
        <w:t>Parking Lot</w:t>
      </w:r>
    </w:p>
    <w:p w:rsidR="00364325" w:rsidRDefault="000C4AF8" w:rsidP="00E502B0">
      <w:pPr>
        <w:spacing w:after="19" w:line="252" w:lineRule="auto"/>
        <w:rPr>
          <w:bCs/>
        </w:rPr>
      </w:pPr>
      <w:r>
        <w:rPr>
          <w:bCs/>
        </w:rPr>
        <w:t>Other staffing models outside from HOME committee (e.g. SOHRAD – Crisis Unit; Friendly Faces Collaborative)</w:t>
      </w:r>
    </w:p>
    <w:p w:rsidR="000C4AF8" w:rsidRDefault="000C4AF8" w:rsidP="00E502B0">
      <w:pPr>
        <w:spacing w:after="19" w:line="252" w:lineRule="auto"/>
        <w:rPr>
          <w:bCs/>
        </w:rPr>
      </w:pPr>
    </w:p>
    <w:p w:rsidR="000C4AF8" w:rsidRDefault="000C4AF8" w:rsidP="00E502B0">
      <w:pPr>
        <w:spacing w:after="19" w:line="252" w:lineRule="auto"/>
        <w:rPr>
          <w:bCs/>
        </w:rPr>
      </w:pPr>
    </w:p>
    <w:p w:rsidR="000C4AF8" w:rsidRDefault="000C4AF8" w:rsidP="00E502B0">
      <w:pPr>
        <w:spacing w:after="19" w:line="252" w:lineRule="auto"/>
        <w:rPr>
          <w:bCs/>
        </w:rPr>
      </w:pPr>
    </w:p>
    <w:p w:rsidR="00364325" w:rsidRPr="00687393" w:rsidRDefault="00687393" w:rsidP="001D4CBB">
      <w:pPr>
        <w:spacing w:after="19" w:line="252" w:lineRule="auto"/>
        <w:rPr>
          <w:b/>
        </w:rPr>
      </w:pPr>
      <w:r w:rsidRPr="00687393">
        <w:rPr>
          <w:b/>
        </w:rPr>
        <w:t>3:15 – 3:</w:t>
      </w:r>
      <w:r>
        <w:rPr>
          <w:b/>
        </w:rPr>
        <w:t>25</w:t>
      </w:r>
      <w:r>
        <w:rPr>
          <w:b/>
        </w:rPr>
        <w:tab/>
      </w:r>
      <w:proofErr w:type="gramStart"/>
      <w:r>
        <w:rPr>
          <w:b/>
        </w:rPr>
        <w:t>Other</w:t>
      </w:r>
      <w:proofErr w:type="gramEnd"/>
      <w:r>
        <w:rPr>
          <w:b/>
        </w:rPr>
        <w:t xml:space="preserve"> funding o</w:t>
      </w:r>
      <w:r w:rsidRPr="00687393">
        <w:rPr>
          <w:b/>
        </w:rPr>
        <w:t>pportunities</w:t>
      </w:r>
      <w:r>
        <w:rPr>
          <w:b/>
        </w:rPr>
        <w:t xml:space="preserve"> discussion</w:t>
      </w:r>
    </w:p>
    <w:p w:rsidR="00FE37D1" w:rsidRDefault="00FE37D1" w:rsidP="00FE37D1">
      <w:pPr>
        <w:spacing w:after="19" w:line="252" w:lineRule="auto"/>
      </w:pPr>
      <w:r>
        <w:t xml:space="preserve">              </w:t>
      </w:r>
    </w:p>
    <w:p w:rsidR="00472393" w:rsidRDefault="00687393" w:rsidP="00472393">
      <w:pPr>
        <w:spacing w:after="19" w:line="252" w:lineRule="auto"/>
      </w:pPr>
      <w:r>
        <w:rPr>
          <w:b/>
          <w:bCs/>
        </w:rPr>
        <w:t>3:25</w:t>
      </w:r>
      <w:r w:rsidR="00364325">
        <w:rPr>
          <w:b/>
          <w:bCs/>
        </w:rPr>
        <w:t xml:space="preserve"> – 3:30 Wrap Up</w:t>
      </w:r>
      <w:r w:rsidR="00472393">
        <w:t xml:space="preserve"> </w:t>
      </w:r>
    </w:p>
    <w:p w:rsidR="00AD3C5E" w:rsidRDefault="00AD3C5E" w:rsidP="00364325">
      <w:pPr>
        <w:spacing w:after="19" w:line="252" w:lineRule="auto"/>
      </w:pPr>
    </w:p>
    <w:p w:rsidR="00E502B0" w:rsidRDefault="00FE37D1" w:rsidP="00364325">
      <w:pPr>
        <w:pStyle w:val="ListParagraph"/>
        <w:numPr>
          <w:ilvl w:val="0"/>
          <w:numId w:val="16"/>
        </w:numPr>
        <w:spacing w:after="0" w:line="252" w:lineRule="auto"/>
      </w:pPr>
      <w:r>
        <w:t xml:space="preserve">Meeting schedule check-in – </w:t>
      </w:r>
      <w:r w:rsidR="00687393">
        <w:t>June</w:t>
      </w:r>
      <w:r w:rsidR="00364325">
        <w:t xml:space="preserve"> </w:t>
      </w:r>
      <w:r w:rsidR="00687393">
        <w:t>5th</w:t>
      </w:r>
      <w:r>
        <w:t xml:space="preserve">, 2-3:30pm </w:t>
      </w:r>
    </w:p>
    <w:p w:rsidR="00CD3EBB" w:rsidRDefault="00CD3EBB" w:rsidP="00FE37D1">
      <w:pPr>
        <w:tabs>
          <w:tab w:val="center" w:pos="2881"/>
          <w:tab w:val="center" w:pos="3601"/>
          <w:tab w:val="center" w:pos="4321"/>
          <w:tab w:val="center" w:pos="5041"/>
        </w:tabs>
        <w:spacing w:after="57"/>
        <w:ind w:left="0" w:firstLine="0"/>
      </w:pPr>
    </w:p>
    <w:sectPr w:rsidR="00CD3EBB">
      <w:pgSz w:w="12240" w:h="15840"/>
      <w:pgMar w:top="1440" w:right="143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561E"/>
    <w:multiLevelType w:val="hybridMultilevel"/>
    <w:tmpl w:val="F47E3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973AFB"/>
    <w:multiLevelType w:val="hybridMultilevel"/>
    <w:tmpl w:val="5EFEC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4445B"/>
    <w:multiLevelType w:val="hybridMultilevel"/>
    <w:tmpl w:val="20A6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87342"/>
    <w:multiLevelType w:val="hybridMultilevel"/>
    <w:tmpl w:val="859C1D26"/>
    <w:lvl w:ilvl="0" w:tplc="A204E3B4">
      <w:start w:val="1"/>
      <w:numFmt w:val="decimal"/>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B1740"/>
    <w:multiLevelType w:val="hybridMultilevel"/>
    <w:tmpl w:val="72E8BE90"/>
    <w:lvl w:ilvl="0" w:tplc="0C928DA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EEED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9293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1248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F292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B2F2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12EA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A2E8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CAEF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DF6C7F"/>
    <w:multiLevelType w:val="hybridMultilevel"/>
    <w:tmpl w:val="D62E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244AF"/>
    <w:multiLevelType w:val="hybridMultilevel"/>
    <w:tmpl w:val="811A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03F92"/>
    <w:multiLevelType w:val="hybridMultilevel"/>
    <w:tmpl w:val="7F6A8A8C"/>
    <w:lvl w:ilvl="0" w:tplc="6AE42FA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875AD"/>
    <w:multiLevelType w:val="hybridMultilevel"/>
    <w:tmpl w:val="8CCE5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A4097F"/>
    <w:multiLevelType w:val="hybridMultilevel"/>
    <w:tmpl w:val="FA0A1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8F064D"/>
    <w:multiLevelType w:val="hybridMultilevel"/>
    <w:tmpl w:val="59B04C9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69ED0743"/>
    <w:multiLevelType w:val="hybridMultilevel"/>
    <w:tmpl w:val="CEFADE62"/>
    <w:lvl w:ilvl="0" w:tplc="4C12BFC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05F11"/>
    <w:multiLevelType w:val="hybridMultilevel"/>
    <w:tmpl w:val="EA28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10"/>
  </w:num>
  <w:num w:numId="5">
    <w:abstractNumId w:val="5"/>
  </w:num>
  <w:num w:numId="6">
    <w:abstractNumId w:val="8"/>
  </w:num>
  <w:num w:numId="7">
    <w:abstractNumId w:val="9"/>
  </w:num>
  <w:num w:numId="8">
    <w:abstractNumId w:val="3"/>
  </w:num>
  <w:num w:numId="9">
    <w:abstractNumId w:val="1"/>
  </w:num>
  <w:num w:numId="10">
    <w:abstractNumId w:val="6"/>
  </w:num>
  <w:num w:numId="11">
    <w:abstractNumId w:val="10"/>
  </w:num>
  <w:num w:numId="12">
    <w:abstractNumId w:val="12"/>
  </w:num>
  <w:num w:numId="13">
    <w:abstractNumId w:val="0"/>
  </w:num>
  <w:num w:numId="14">
    <w:abstractNumId w:val="4"/>
  </w:num>
  <w:num w:numId="15">
    <w:abstractNumId w:val="10"/>
  </w:num>
  <w:num w:numId="16">
    <w:abstractNumId w:val="12"/>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5D"/>
    <w:rsid w:val="0003054D"/>
    <w:rsid w:val="0005711C"/>
    <w:rsid w:val="000A6D2A"/>
    <w:rsid w:val="000C4AF8"/>
    <w:rsid w:val="000E6E3C"/>
    <w:rsid w:val="001356A3"/>
    <w:rsid w:val="001A33DB"/>
    <w:rsid w:val="001D4CBB"/>
    <w:rsid w:val="0023072B"/>
    <w:rsid w:val="00237AFB"/>
    <w:rsid w:val="0024077E"/>
    <w:rsid w:val="00292D57"/>
    <w:rsid w:val="002B0D5A"/>
    <w:rsid w:val="002B4AE3"/>
    <w:rsid w:val="002D3B28"/>
    <w:rsid w:val="0035345C"/>
    <w:rsid w:val="00364325"/>
    <w:rsid w:val="003C0DD1"/>
    <w:rsid w:val="003D591B"/>
    <w:rsid w:val="00472393"/>
    <w:rsid w:val="00497589"/>
    <w:rsid w:val="004C091D"/>
    <w:rsid w:val="004D1ABA"/>
    <w:rsid w:val="00534F65"/>
    <w:rsid w:val="0054379E"/>
    <w:rsid w:val="005929D8"/>
    <w:rsid w:val="005A45B9"/>
    <w:rsid w:val="005F2BFF"/>
    <w:rsid w:val="00662505"/>
    <w:rsid w:val="00687393"/>
    <w:rsid w:val="006C6CE5"/>
    <w:rsid w:val="0071274E"/>
    <w:rsid w:val="0074185E"/>
    <w:rsid w:val="00772A7A"/>
    <w:rsid w:val="007C4ACD"/>
    <w:rsid w:val="007F1B5D"/>
    <w:rsid w:val="008163E4"/>
    <w:rsid w:val="00822C75"/>
    <w:rsid w:val="00844E8F"/>
    <w:rsid w:val="00875432"/>
    <w:rsid w:val="008A015D"/>
    <w:rsid w:val="008B14E4"/>
    <w:rsid w:val="0094133E"/>
    <w:rsid w:val="009850A5"/>
    <w:rsid w:val="00990E22"/>
    <w:rsid w:val="009965EC"/>
    <w:rsid w:val="009E1F78"/>
    <w:rsid w:val="00A37C5B"/>
    <w:rsid w:val="00A747F2"/>
    <w:rsid w:val="00AD3C5E"/>
    <w:rsid w:val="00AE231B"/>
    <w:rsid w:val="00BE2BA1"/>
    <w:rsid w:val="00BF12D1"/>
    <w:rsid w:val="00C37FDD"/>
    <w:rsid w:val="00C7779A"/>
    <w:rsid w:val="00CA227B"/>
    <w:rsid w:val="00CA22EB"/>
    <w:rsid w:val="00CD3EBB"/>
    <w:rsid w:val="00CE0C0A"/>
    <w:rsid w:val="00D36FCC"/>
    <w:rsid w:val="00D93A5F"/>
    <w:rsid w:val="00DE0BE2"/>
    <w:rsid w:val="00E12692"/>
    <w:rsid w:val="00E26338"/>
    <w:rsid w:val="00E30E76"/>
    <w:rsid w:val="00E40BDE"/>
    <w:rsid w:val="00E502B0"/>
    <w:rsid w:val="00EC7FC7"/>
    <w:rsid w:val="00F600E7"/>
    <w:rsid w:val="00F95D9B"/>
    <w:rsid w:val="00FA47D0"/>
    <w:rsid w:val="00FE20EA"/>
    <w:rsid w:val="00FE3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97EF"/>
  <w15:docId w15:val="{4119B21E-0E0C-456D-96A9-8C2F6816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 w:line="26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C5B"/>
    <w:rPr>
      <w:color w:val="0563C1" w:themeColor="hyperlink"/>
      <w:u w:val="single"/>
    </w:rPr>
  </w:style>
  <w:style w:type="paragraph" w:styleId="ListParagraph">
    <w:name w:val="List Paragraph"/>
    <w:basedOn w:val="Normal"/>
    <w:uiPriority w:val="34"/>
    <w:qFormat/>
    <w:rsid w:val="0003054D"/>
    <w:pPr>
      <w:ind w:left="720"/>
      <w:contextualSpacing/>
    </w:pPr>
  </w:style>
  <w:style w:type="paragraph" w:customStyle="1" w:styleId="Default">
    <w:name w:val="Default"/>
    <w:rsid w:val="0024077E"/>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E12692"/>
    <w:rPr>
      <w:color w:val="954F72" w:themeColor="followedHyperlink"/>
      <w:u w:val="single"/>
    </w:rPr>
  </w:style>
  <w:style w:type="paragraph" w:styleId="PlainText">
    <w:name w:val="Plain Text"/>
    <w:basedOn w:val="Normal"/>
    <w:link w:val="PlainTextChar"/>
    <w:uiPriority w:val="99"/>
    <w:unhideWhenUsed/>
    <w:rsid w:val="0035345C"/>
    <w:pPr>
      <w:spacing w:after="0" w:line="240" w:lineRule="auto"/>
      <w:ind w:left="0" w:firstLine="0"/>
    </w:pPr>
    <w:rPr>
      <w:rFonts w:eastAsiaTheme="minorHAnsi" w:cstheme="minorBidi"/>
      <w:color w:val="auto"/>
      <w:szCs w:val="21"/>
    </w:rPr>
  </w:style>
  <w:style w:type="character" w:customStyle="1" w:styleId="PlainTextChar">
    <w:name w:val="Plain Text Char"/>
    <w:basedOn w:val="DefaultParagraphFont"/>
    <w:link w:val="PlainText"/>
    <w:uiPriority w:val="99"/>
    <w:rsid w:val="0035345C"/>
    <w:rPr>
      <w:rFonts w:ascii="Calibri" w:eastAsiaTheme="minorHAnsi" w:hAnsi="Calibri"/>
      <w:szCs w:val="21"/>
    </w:rPr>
  </w:style>
  <w:style w:type="paragraph" w:styleId="NormalWeb">
    <w:name w:val="Normal (Web)"/>
    <w:basedOn w:val="Normal"/>
    <w:uiPriority w:val="99"/>
    <w:semiHidden/>
    <w:unhideWhenUsed/>
    <w:rsid w:val="00AE231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Revision">
    <w:name w:val="Revision"/>
    <w:hidden/>
    <w:uiPriority w:val="99"/>
    <w:semiHidden/>
    <w:rsid w:val="0005711C"/>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0571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11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047">
      <w:bodyDiv w:val="1"/>
      <w:marLeft w:val="0"/>
      <w:marRight w:val="0"/>
      <w:marTop w:val="0"/>
      <w:marBottom w:val="0"/>
      <w:divBdr>
        <w:top w:val="none" w:sz="0" w:space="0" w:color="auto"/>
        <w:left w:val="none" w:sz="0" w:space="0" w:color="auto"/>
        <w:bottom w:val="none" w:sz="0" w:space="0" w:color="auto"/>
        <w:right w:val="none" w:sz="0" w:space="0" w:color="auto"/>
      </w:divBdr>
    </w:div>
    <w:div w:id="369300591">
      <w:bodyDiv w:val="1"/>
      <w:marLeft w:val="0"/>
      <w:marRight w:val="0"/>
      <w:marTop w:val="0"/>
      <w:marBottom w:val="0"/>
      <w:divBdr>
        <w:top w:val="none" w:sz="0" w:space="0" w:color="auto"/>
        <w:left w:val="none" w:sz="0" w:space="0" w:color="auto"/>
        <w:bottom w:val="none" w:sz="0" w:space="0" w:color="auto"/>
        <w:right w:val="none" w:sz="0" w:space="0" w:color="auto"/>
      </w:divBdr>
    </w:div>
    <w:div w:id="769740465">
      <w:bodyDiv w:val="1"/>
      <w:marLeft w:val="0"/>
      <w:marRight w:val="0"/>
      <w:marTop w:val="0"/>
      <w:marBottom w:val="0"/>
      <w:divBdr>
        <w:top w:val="none" w:sz="0" w:space="0" w:color="auto"/>
        <w:left w:val="none" w:sz="0" w:space="0" w:color="auto"/>
        <w:bottom w:val="none" w:sz="0" w:space="0" w:color="auto"/>
        <w:right w:val="none" w:sz="0" w:space="0" w:color="auto"/>
      </w:divBdr>
    </w:div>
    <w:div w:id="815729362">
      <w:bodyDiv w:val="1"/>
      <w:marLeft w:val="0"/>
      <w:marRight w:val="0"/>
      <w:marTop w:val="0"/>
      <w:marBottom w:val="0"/>
      <w:divBdr>
        <w:top w:val="none" w:sz="0" w:space="0" w:color="auto"/>
        <w:left w:val="none" w:sz="0" w:space="0" w:color="auto"/>
        <w:bottom w:val="none" w:sz="0" w:space="0" w:color="auto"/>
        <w:right w:val="none" w:sz="0" w:space="0" w:color="auto"/>
      </w:divBdr>
    </w:div>
    <w:div w:id="851995570">
      <w:bodyDiv w:val="1"/>
      <w:marLeft w:val="0"/>
      <w:marRight w:val="0"/>
      <w:marTop w:val="0"/>
      <w:marBottom w:val="0"/>
      <w:divBdr>
        <w:top w:val="none" w:sz="0" w:space="0" w:color="auto"/>
        <w:left w:val="none" w:sz="0" w:space="0" w:color="auto"/>
        <w:bottom w:val="none" w:sz="0" w:space="0" w:color="auto"/>
        <w:right w:val="none" w:sz="0" w:space="0" w:color="auto"/>
      </w:divBdr>
    </w:div>
    <w:div w:id="1181166079">
      <w:bodyDiv w:val="1"/>
      <w:marLeft w:val="0"/>
      <w:marRight w:val="0"/>
      <w:marTop w:val="0"/>
      <w:marBottom w:val="0"/>
      <w:divBdr>
        <w:top w:val="none" w:sz="0" w:space="0" w:color="auto"/>
        <w:left w:val="none" w:sz="0" w:space="0" w:color="auto"/>
        <w:bottom w:val="none" w:sz="0" w:space="0" w:color="auto"/>
        <w:right w:val="none" w:sz="0" w:space="0" w:color="auto"/>
      </w:divBdr>
    </w:div>
    <w:div w:id="1275288612">
      <w:bodyDiv w:val="1"/>
      <w:marLeft w:val="0"/>
      <w:marRight w:val="0"/>
      <w:marTop w:val="0"/>
      <w:marBottom w:val="0"/>
      <w:divBdr>
        <w:top w:val="none" w:sz="0" w:space="0" w:color="auto"/>
        <w:left w:val="none" w:sz="0" w:space="0" w:color="auto"/>
        <w:bottom w:val="none" w:sz="0" w:space="0" w:color="auto"/>
        <w:right w:val="none" w:sz="0" w:space="0" w:color="auto"/>
      </w:divBdr>
    </w:div>
    <w:div w:id="1297877803">
      <w:bodyDiv w:val="1"/>
      <w:marLeft w:val="0"/>
      <w:marRight w:val="0"/>
      <w:marTop w:val="0"/>
      <w:marBottom w:val="0"/>
      <w:divBdr>
        <w:top w:val="none" w:sz="0" w:space="0" w:color="auto"/>
        <w:left w:val="none" w:sz="0" w:space="0" w:color="auto"/>
        <w:bottom w:val="none" w:sz="0" w:space="0" w:color="auto"/>
        <w:right w:val="none" w:sz="0" w:space="0" w:color="auto"/>
      </w:divBdr>
    </w:div>
    <w:div w:id="1373336517">
      <w:bodyDiv w:val="1"/>
      <w:marLeft w:val="0"/>
      <w:marRight w:val="0"/>
      <w:marTop w:val="0"/>
      <w:marBottom w:val="0"/>
      <w:divBdr>
        <w:top w:val="none" w:sz="0" w:space="0" w:color="auto"/>
        <w:left w:val="none" w:sz="0" w:space="0" w:color="auto"/>
        <w:bottom w:val="none" w:sz="0" w:space="0" w:color="auto"/>
        <w:right w:val="none" w:sz="0" w:space="0" w:color="auto"/>
      </w:divBdr>
    </w:div>
    <w:div w:id="1875580509">
      <w:bodyDiv w:val="1"/>
      <w:marLeft w:val="0"/>
      <w:marRight w:val="0"/>
      <w:marTop w:val="0"/>
      <w:marBottom w:val="0"/>
      <w:divBdr>
        <w:top w:val="none" w:sz="0" w:space="0" w:color="auto"/>
        <w:left w:val="none" w:sz="0" w:space="0" w:color="auto"/>
        <w:bottom w:val="none" w:sz="0" w:space="0" w:color="auto"/>
        <w:right w:val="none" w:sz="0" w:space="0" w:color="auto"/>
      </w:divBdr>
    </w:div>
    <w:div w:id="2018145876">
      <w:bodyDiv w:val="1"/>
      <w:marLeft w:val="0"/>
      <w:marRight w:val="0"/>
      <w:marTop w:val="0"/>
      <w:marBottom w:val="0"/>
      <w:divBdr>
        <w:top w:val="none" w:sz="0" w:space="0" w:color="auto"/>
        <w:left w:val="none" w:sz="0" w:space="0" w:color="auto"/>
        <w:bottom w:val="none" w:sz="0" w:space="0" w:color="auto"/>
        <w:right w:val="none" w:sz="0" w:space="0" w:color="auto"/>
      </w:divBdr>
    </w:div>
    <w:div w:id="2066488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cpehnc.com/_files/ugd/52554b_a43882e3031248e0a31a5a8aeb17a32d.pdf" TargetMode="External"/><Relationship Id="rId3" Type="http://schemas.openxmlformats.org/officeDocument/2006/relationships/styles" Target="styles.xml"/><Relationship Id="rId7" Type="http://schemas.openxmlformats.org/officeDocument/2006/relationships/hyperlink" Target="https://us02web.zoom.us/j/82528705051?pwd=M1VLSTFXTVpwRVFJU244dUh4aUVPQT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spreadsheets/d/1sAIogmgZs3-7eIeC2EQx8fG9qcKlnRg9nB8C-zLkX5c/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B7C1A-F920-4B8F-9CC6-7F33131C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Rachel Waltz</cp:lastModifiedBy>
  <cp:revision>2</cp:revision>
  <dcterms:created xsi:type="dcterms:W3CDTF">2023-05-01T19:34:00Z</dcterms:created>
  <dcterms:modified xsi:type="dcterms:W3CDTF">2023-05-01T19:34:00Z</dcterms:modified>
</cp:coreProperties>
</file>